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5" w:rsidRPr="00B87326" w:rsidRDefault="00B51735" w:rsidP="00B51735">
      <w:pPr>
        <w:rPr>
          <w:b/>
          <w:sz w:val="28"/>
          <w:szCs w:val="28"/>
        </w:rPr>
      </w:pPr>
      <w:r w:rsidRPr="00B87326">
        <w:rPr>
          <w:b/>
          <w:sz w:val="28"/>
          <w:szCs w:val="28"/>
        </w:rPr>
        <w:t>Lesson Plan</w:t>
      </w:r>
      <w:r>
        <w:rPr>
          <w:b/>
          <w:sz w:val="28"/>
          <w:szCs w:val="28"/>
        </w:rPr>
        <w:t xml:space="preserve"> 2: </w:t>
      </w:r>
      <w:r w:rsidR="001C48CC">
        <w:rPr>
          <w:b/>
          <w:sz w:val="28"/>
          <w:szCs w:val="28"/>
        </w:rPr>
        <w:t>Observing and Recording Rocks</w:t>
      </w:r>
    </w:p>
    <w:p w:rsidR="00B51735" w:rsidRDefault="00B51735" w:rsidP="00B51735">
      <w:r w:rsidRPr="001C48CC">
        <w:rPr>
          <w:b/>
        </w:rPr>
        <w:t>Materials:</w:t>
      </w:r>
      <w:r>
        <w:t xml:space="preserve"> </w:t>
      </w:r>
      <w:r w:rsidR="00CC4C66">
        <w:t xml:space="preserve">List of rock characteristics, K/W/L chart, </w:t>
      </w:r>
      <w:r w:rsidR="00902585">
        <w:t>students bring in own rock (have extras on hand)</w:t>
      </w:r>
      <w:r w:rsidR="001C48CC">
        <w:t>, ruler,</w:t>
      </w:r>
      <w:r w:rsidR="00246B7C">
        <w:t xml:space="preserve"> (optional: scale or balance, magnifying glasses) </w:t>
      </w:r>
    </w:p>
    <w:p w:rsidR="00B51735" w:rsidRDefault="00B51735" w:rsidP="00B51735">
      <w:r w:rsidRPr="001C48CC">
        <w:rPr>
          <w:b/>
        </w:rPr>
        <w:t>Goals:</w:t>
      </w:r>
      <w:r>
        <w:t xml:space="preserve"> </w:t>
      </w:r>
      <w:r w:rsidR="001C48CC">
        <w:t xml:space="preserve">Practice skills of observation and written description </w:t>
      </w:r>
    </w:p>
    <w:p w:rsidR="00B51735" w:rsidRPr="00675665" w:rsidRDefault="00B51735" w:rsidP="00B51735">
      <w:r w:rsidRPr="001C48CC">
        <w:rPr>
          <w:b/>
        </w:rPr>
        <w:t>Assessment Opportunities</w:t>
      </w:r>
      <w:r>
        <w:t>:</w:t>
      </w:r>
      <w:r w:rsidR="001C48CC">
        <w:t xml:space="preserve"> </w:t>
      </w:r>
      <w:r>
        <w:t xml:space="preserve"> Adding to ‘Want to know’ and ‘Learned Column’</w:t>
      </w:r>
      <w:r w:rsidR="001C48CC">
        <w:t xml:space="preserve"> in K/W/L chart, picture and description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3150"/>
        <w:gridCol w:w="1170"/>
        <w:gridCol w:w="1350"/>
      </w:tblGrid>
      <w:tr w:rsidR="00B51735" w:rsidTr="00B51735">
        <w:trPr>
          <w:trHeight w:val="710"/>
        </w:trPr>
        <w:tc>
          <w:tcPr>
            <w:tcW w:w="1548" w:type="dxa"/>
          </w:tcPr>
          <w:p w:rsidR="00B51735" w:rsidRPr="004B5933" w:rsidRDefault="00B51735" w:rsidP="009E6AA6">
            <w:pPr>
              <w:rPr>
                <w:b/>
              </w:rPr>
            </w:pPr>
            <w:r w:rsidRPr="004B5933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B51735" w:rsidRPr="004B5933" w:rsidRDefault="00B51735" w:rsidP="009E6AA6">
            <w:pPr>
              <w:rPr>
                <w:b/>
              </w:rPr>
            </w:pPr>
            <w:r w:rsidRPr="004B5933">
              <w:rPr>
                <w:b/>
              </w:rPr>
              <w:t>FOCUS</w:t>
            </w:r>
            <w:r>
              <w:rPr>
                <w:b/>
              </w:rPr>
              <w:t xml:space="preserve"> (Key teaching points monitoring assessment criteria)</w:t>
            </w:r>
          </w:p>
        </w:tc>
        <w:tc>
          <w:tcPr>
            <w:tcW w:w="3150" w:type="dxa"/>
          </w:tcPr>
          <w:p w:rsidR="00B51735" w:rsidRPr="004B5933" w:rsidRDefault="00B51735" w:rsidP="009E6AA6">
            <w:pPr>
              <w:rPr>
                <w:b/>
              </w:rPr>
            </w:pPr>
            <w:r w:rsidRPr="004B5933">
              <w:rPr>
                <w:b/>
              </w:rPr>
              <w:t>STRATEGY</w:t>
            </w:r>
          </w:p>
        </w:tc>
        <w:tc>
          <w:tcPr>
            <w:tcW w:w="1170" w:type="dxa"/>
          </w:tcPr>
          <w:p w:rsidR="00B51735" w:rsidRPr="004B5933" w:rsidRDefault="00B51735" w:rsidP="009E6AA6">
            <w:pPr>
              <w:rPr>
                <w:b/>
              </w:rPr>
            </w:pPr>
            <w:r w:rsidRPr="004B5933">
              <w:rPr>
                <w:b/>
              </w:rPr>
              <w:t>TIME</w:t>
            </w:r>
          </w:p>
        </w:tc>
        <w:tc>
          <w:tcPr>
            <w:tcW w:w="1350" w:type="dxa"/>
          </w:tcPr>
          <w:p w:rsidR="00B51735" w:rsidRPr="004B5933" w:rsidRDefault="00B51735" w:rsidP="009E6AA6">
            <w:pPr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B51735" w:rsidTr="00B51735">
        <w:trPr>
          <w:trHeight w:val="1862"/>
        </w:trPr>
        <w:tc>
          <w:tcPr>
            <w:tcW w:w="1548" w:type="dxa"/>
          </w:tcPr>
          <w:p w:rsidR="00B51735" w:rsidRDefault="00B51735" w:rsidP="009E6AA6">
            <w:r>
              <w:t>BEGIN</w:t>
            </w:r>
          </w:p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</w:tc>
        <w:tc>
          <w:tcPr>
            <w:tcW w:w="2700" w:type="dxa"/>
          </w:tcPr>
          <w:p w:rsidR="00B51735" w:rsidRDefault="00CC4C66" w:rsidP="009E6AA6">
            <w:r>
              <w:t xml:space="preserve">-Review </w:t>
            </w:r>
          </w:p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CC4C66" w:rsidRDefault="00CC4C66" w:rsidP="009E6AA6"/>
          <w:p w:rsidR="00246B7C" w:rsidRDefault="00246B7C" w:rsidP="009E6AA6"/>
          <w:p w:rsidR="00246B7C" w:rsidRDefault="00246B7C" w:rsidP="009E6AA6">
            <w:r>
              <w:t>-Speaking and listening activity</w:t>
            </w:r>
          </w:p>
        </w:tc>
        <w:tc>
          <w:tcPr>
            <w:tcW w:w="3150" w:type="dxa"/>
          </w:tcPr>
          <w:p w:rsidR="00B51735" w:rsidRDefault="00B51735" w:rsidP="009E6AA6">
            <w:r>
              <w:t xml:space="preserve"> </w:t>
            </w:r>
            <w:r w:rsidR="00CC4C66">
              <w:t xml:space="preserve">-Review how rocks are different from previous list </w:t>
            </w:r>
          </w:p>
          <w:p w:rsidR="00CC4C66" w:rsidRDefault="00CC4C66" w:rsidP="009E6AA6"/>
          <w:p w:rsidR="00CC4C66" w:rsidRDefault="00CC4C66" w:rsidP="009E6AA6">
            <w:r>
              <w:t xml:space="preserve">-Review that rocks are different because of: </w:t>
            </w:r>
          </w:p>
          <w:p w:rsidR="00CC4C66" w:rsidRDefault="00CC4C66" w:rsidP="009E6AA6">
            <w:r>
              <w:t>1. Ingredients</w:t>
            </w:r>
          </w:p>
          <w:p w:rsidR="00CC4C66" w:rsidRDefault="00370A90" w:rsidP="009E6AA6">
            <w:r>
              <w:t>2. Method of rock formation</w:t>
            </w:r>
            <w:bookmarkStart w:id="0" w:name="_GoBack"/>
            <w:bookmarkEnd w:id="0"/>
            <w:r w:rsidR="00CC4C66">
              <w:t xml:space="preserve"> </w:t>
            </w:r>
          </w:p>
          <w:p w:rsidR="00CC4C66" w:rsidRDefault="00CC4C66" w:rsidP="009E6AA6"/>
          <w:p w:rsidR="00CC4C66" w:rsidRDefault="00CC4C66" w:rsidP="009E6AA6">
            <w:r>
              <w:t xml:space="preserve">- Review that rocks are made of ingredients called minerals. A rock must include more than one mineral. </w:t>
            </w:r>
          </w:p>
          <w:p w:rsidR="00246B7C" w:rsidRDefault="00246B7C" w:rsidP="009E6AA6"/>
          <w:p w:rsidR="00246B7C" w:rsidRPr="004B5933" w:rsidRDefault="00246B7C" w:rsidP="009E6AA6">
            <w:r>
              <w:t>-Have each student show his or her rock and quickly share where it was found</w:t>
            </w:r>
          </w:p>
        </w:tc>
        <w:tc>
          <w:tcPr>
            <w:tcW w:w="1170" w:type="dxa"/>
          </w:tcPr>
          <w:p w:rsidR="00B51735" w:rsidRDefault="00246B7C" w:rsidP="009E6AA6">
            <w:r>
              <w:t xml:space="preserve">10 </w:t>
            </w:r>
            <w:r w:rsidR="00902585">
              <w:t>minutes</w:t>
            </w:r>
          </w:p>
        </w:tc>
        <w:tc>
          <w:tcPr>
            <w:tcW w:w="1350" w:type="dxa"/>
          </w:tcPr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246B7C" w:rsidRDefault="00246B7C" w:rsidP="009E6AA6">
            <w:r>
              <w:t>2.SL.1a</w:t>
            </w:r>
          </w:p>
        </w:tc>
      </w:tr>
      <w:tr w:rsidR="00B51735" w:rsidTr="00246B7C">
        <w:trPr>
          <w:trHeight w:val="4490"/>
        </w:trPr>
        <w:tc>
          <w:tcPr>
            <w:tcW w:w="1548" w:type="dxa"/>
          </w:tcPr>
          <w:p w:rsidR="00B51735" w:rsidRDefault="00B51735" w:rsidP="009E6AA6">
            <w:r>
              <w:t>MIDDLE</w:t>
            </w:r>
          </w:p>
          <w:p w:rsidR="00B51735" w:rsidRDefault="00B51735" w:rsidP="009E6AA6">
            <w:r>
              <w:t>(MAIN PART)</w:t>
            </w:r>
          </w:p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</w:tc>
        <w:tc>
          <w:tcPr>
            <w:tcW w:w="2700" w:type="dxa"/>
          </w:tcPr>
          <w:p w:rsidR="00B51735" w:rsidRDefault="00B51735" w:rsidP="009E6AA6">
            <w:r>
              <w:t xml:space="preserve"> </w:t>
            </w:r>
            <w:r w:rsidR="00902585">
              <w:t xml:space="preserve">- Observe and describe rocks </w:t>
            </w:r>
          </w:p>
          <w:p w:rsidR="00902585" w:rsidRDefault="00902585" w:rsidP="009E6AA6"/>
          <w:p w:rsidR="00902585" w:rsidRDefault="00902585" w:rsidP="009E6AA6"/>
          <w:p w:rsidR="00902585" w:rsidRDefault="00902585" w:rsidP="009E6AA6"/>
          <w:p w:rsidR="00902585" w:rsidRDefault="00902585" w:rsidP="009E6AA6"/>
          <w:p w:rsidR="00902585" w:rsidRDefault="00902585" w:rsidP="009E6AA6"/>
          <w:p w:rsidR="00902585" w:rsidRDefault="00902585" w:rsidP="009E6AA6"/>
          <w:p w:rsidR="00246B7C" w:rsidRDefault="00246B7C" w:rsidP="009E6AA6"/>
          <w:p w:rsidR="00246B7C" w:rsidRDefault="00246B7C" w:rsidP="009E6AA6"/>
          <w:p w:rsidR="00246B7C" w:rsidRDefault="00246B7C" w:rsidP="009E6AA6"/>
          <w:p w:rsidR="00902585" w:rsidRDefault="00902585" w:rsidP="009E6AA6"/>
          <w:p w:rsidR="00902585" w:rsidRPr="004B5933" w:rsidRDefault="00902585" w:rsidP="009E6AA6">
            <w:r>
              <w:t>-Inquiry questions based on the scientific method</w:t>
            </w:r>
          </w:p>
        </w:tc>
        <w:tc>
          <w:tcPr>
            <w:tcW w:w="3150" w:type="dxa"/>
          </w:tcPr>
          <w:p w:rsidR="00B51735" w:rsidRDefault="00B51735" w:rsidP="009E6AA6">
            <w:r>
              <w:t xml:space="preserve"> </w:t>
            </w:r>
            <w:r w:rsidR="00902585">
              <w:t xml:space="preserve">-Draw their rock making a pencil sketch and adding color when done sketching. Make a list (early primary) or write in sentences a description of the rock using as many of the characteristics from the list that apply. </w:t>
            </w:r>
            <w:r w:rsidR="00246B7C">
              <w:t xml:space="preserve">Based on grade level, use ruler or scale or balance to measure. Magnifying glasses can be used if available. </w:t>
            </w:r>
          </w:p>
          <w:p w:rsidR="00902585" w:rsidRDefault="00902585" w:rsidP="009E6AA6"/>
          <w:p w:rsidR="00902585" w:rsidRDefault="00246B7C" w:rsidP="009E6AA6">
            <w:r>
              <w:t>-</w:t>
            </w:r>
            <w:r w:rsidR="00902585">
              <w:t>On a separate sheet of paper have each student write three questions about his or her rock.</w:t>
            </w:r>
          </w:p>
        </w:tc>
        <w:tc>
          <w:tcPr>
            <w:tcW w:w="1170" w:type="dxa"/>
          </w:tcPr>
          <w:p w:rsidR="00B51735" w:rsidRDefault="00902585" w:rsidP="009E6AA6">
            <w:r>
              <w:t>25 minutes</w:t>
            </w:r>
          </w:p>
        </w:tc>
        <w:tc>
          <w:tcPr>
            <w:tcW w:w="1350" w:type="dxa"/>
          </w:tcPr>
          <w:p w:rsidR="00B51735" w:rsidRDefault="00246B7C" w:rsidP="009E6AA6">
            <w:r>
              <w:t>2.W.7</w:t>
            </w:r>
          </w:p>
          <w:p w:rsidR="00246B7C" w:rsidRDefault="00246B7C" w:rsidP="009E6AA6">
            <w:r>
              <w:t>2.W.8</w:t>
            </w:r>
          </w:p>
        </w:tc>
      </w:tr>
      <w:tr w:rsidR="00B51735" w:rsidTr="00B51735">
        <w:trPr>
          <w:trHeight w:val="3518"/>
        </w:trPr>
        <w:tc>
          <w:tcPr>
            <w:tcW w:w="1548" w:type="dxa"/>
          </w:tcPr>
          <w:p w:rsidR="00B51735" w:rsidRDefault="00B51735" w:rsidP="009E6AA6">
            <w:r>
              <w:lastRenderedPageBreak/>
              <w:t>CONCLUSION</w:t>
            </w:r>
          </w:p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/>
          <w:p w:rsidR="00B51735" w:rsidRDefault="00B51735" w:rsidP="009E6AA6">
            <w:r>
              <w:t>END</w:t>
            </w:r>
          </w:p>
        </w:tc>
        <w:tc>
          <w:tcPr>
            <w:tcW w:w="2700" w:type="dxa"/>
          </w:tcPr>
          <w:p w:rsidR="00B51735" w:rsidRDefault="00246B7C" w:rsidP="009E6AA6">
            <w:r>
              <w:t>-</w:t>
            </w:r>
            <w:r w:rsidR="001C48CC">
              <w:t>Reading aloud, comparing diverse rocks</w:t>
            </w:r>
          </w:p>
          <w:p w:rsidR="001C48CC" w:rsidRDefault="001C48CC" w:rsidP="009E6AA6"/>
          <w:p w:rsidR="001C48CC" w:rsidRDefault="001C48CC" w:rsidP="009E6AA6"/>
          <w:p w:rsidR="001C48CC" w:rsidRDefault="001C48CC" w:rsidP="009E6AA6">
            <w:r>
              <w:t xml:space="preserve">-Reiterate </w:t>
            </w:r>
          </w:p>
          <w:p w:rsidR="001C48CC" w:rsidRDefault="001C48CC" w:rsidP="009E6AA6">
            <w:r>
              <w:t>1. Diversity of rocks</w:t>
            </w:r>
          </w:p>
          <w:p w:rsidR="001C48CC" w:rsidRDefault="001C48CC" w:rsidP="009E6AA6">
            <w:r>
              <w:t xml:space="preserve">2. Observation and recording data are important parts of the scientific process </w:t>
            </w:r>
          </w:p>
        </w:tc>
        <w:tc>
          <w:tcPr>
            <w:tcW w:w="3150" w:type="dxa"/>
          </w:tcPr>
          <w:p w:rsidR="00B51735" w:rsidRDefault="00246B7C" w:rsidP="00B51735">
            <w:r>
              <w:t xml:space="preserve">-Have students partner up and read descriptions to each other aloud. </w:t>
            </w:r>
          </w:p>
          <w:p w:rsidR="00246B7C" w:rsidRDefault="00246B7C" w:rsidP="00B51735"/>
          <w:p w:rsidR="00246B7C" w:rsidRDefault="00246B7C" w:rsidP="00B51735">
            <w:r>
              <w:t>-Emphasize</w:t>
            </w:r>
          </w:p>
          <w:p w:rsidR="00246B7C" w:rsidRDefault="00246B7C" w:rsidP="00B51735">
            <w:r>
              <w:t>1. Diversity of rock types</w:t>
            </w:r>
          </w:p>
          <w:p w:rsidR="00246B7C" w:rsidRDefault="00246B7C" w:rsidP="00B51735">
            <w:r>
              <w:t xml:space="preserve">2. Scientists must carefully observe and accurately record their observations </w:t>
            </w:r>
          </w:p>
          <w:p w:rsidR="001C48CC" w:rsidRDefault="001C48CC" w:rsidP="00B51735"/>
          <w:p w:rsidR="001C48CC" w:rsidRDefault="001C48CC" w:rsidP="00B51735"/>
        </w:tc>
        <w:tc>
          <w:tcPr>
            <w:tcW w:w="1170" w:type="dxa"/>
          </w:tcPr>
          <w:p w:rsidR="00B51735" w:rsidRDefault="001C48CC" w:rsidP="009E6AA6">
            <w:r>
              <w:t>10 minutes</w:t>
            </w:r>
          </w:p>
        </w:tc>
        <w:tc>
          <w:tcPr>
            <w:tcW w:w="1350" w:type="dxa"/>
          </w:tcPr>
          <w:p w:rsidR="00B51735" w:rsidRDefault="00B51735" w:rsidP="009E6AA6"/>
        </w:tc>
      </w:tr>
    </w:tbl>
    <w:p w:rsidR="00FE0CFD" w:rsidRDefault="00FE0CFD"/>
    <w:sectPr w:rsidR="00FE0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72" w:rsidRDefault="00847872" w:rsidP="00B51735">
      <w:pPr>
        <w:spacing w:after="0" w:line="240" w:lineRule="auto"/>
      </w:pPr>
      <w:r>
        <w:separator/>
      </w:r>
    </w:p>
  </w:endnote>
  <w:endnote w:type="continuationSeparator" w:id="0">
    <w:p w:rsidR="00847872" w:rsidRDefault="00847872" w:rsidP="00B5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72" w:rsidRDefault="00847872" w:rsidP="00B51735">
      <w:pPr>
        <w:spacing w:after="0" w:line="240" w:lineRule="auto"/>
      </w:pPr>
      <w:r>
        <w:separator/>
      </w:r>
    </w:p>
  </w:footnote>
  <w:footnote w:type="continuationSeparator" w:id="0">
    <w:p w:rsidR="00847872" w:rsidRDefault="00847872" w:rsidP="00B5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35" w:rsidRDefault="00B51735" w:rsidP="00B51735">
    <w:pPr>
      <w:pStyle w:val="Header"/>
    </w:pPr>
    <w:r>
      <w:tab/>
    </w:r>
    <w:r>
      <w:tab/>
      <w:t>Geology for Primary Students</w:t>
    </w:r>
  </w:p>
  <w:p w:rsidR="00B51735" w:rsidRDefault="00B51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35"/>
    <w:rsid w:val="00000056"/>
    <w:rsid w:val="000075DC"/>
    <w:rsid w:val="00025A83"/>
    <w:rsid w:val="00030862"/>
    <w:rsid w:val="000613AB"/>
    <w:rsid w:val="000C2722"/>
    <w:rsid w:val="00106822"/>
    <w:rsid w:val="00154C6A"/>
    <w:rsid w:val="00175B65"/>
    <w:rsid w:val="001A34F5"/>
    <w:rsid w:val="001C48CC"/>
    <w:rsid w:val="001E6E64"/>
    <w:rsid w:val="001F17E4"/>
    <w:rsid w:val="0023574C"/>
    <w:rsid w:val="00246B7C"/>
    <w:rsid w:val="00261BD1"/>
    <w:rsid w:val="002915B2"/>
    <w:rsid w:val="002A48AC"/>
    <w:rsid w:val="002A5683"/>
    <w:rsid w:val="002B7061"/>
    <w:rsid w:val="002D6F44"/>
    <w:rsid w:val="002E3F5E"/>
    <w:rsid w:val="002F4B0A"/>
    <w:rsid w:val="002F55F9"/>
    <w:rsid w:val="003448B2"/>
    <w:rsid w:val="0035034A"/>
    <w:rsid w:val="0035089D"/>
    <w:rsid w:val="003576AC"/>
    <w:rsid w:val="00367BFF"/>
    <w:rsid w:val="00370A90"/>
    <w:rsid w:val="003719B7"/>
    <w:rsid w:val="003A0403"/>
    <w:rsid w:val="004037A4"/>
    <w:rsid w:val="00416AAE"/>
    <w:rsid w:val="00443E1E"/>
    <w:rsid w:val="004458F9"/>
    <w:rsid w:val="00491761"/>
    <w:rsid w:val="004B2E98"/>
    <w:rsid w:val="004C4DDC"/>
    <w:rsid w:val="004D3E52"/>
    <w:rsid w:val="004D7D14"/>
    <w:rsid w:val="00522C9A"/>
    <w:rsid w:val="00527320"/>
    <w:rsid w:val="00542529"/>
    <w:rsid w:val="00581F13"/>
    <w:rsid w:val="005A0B0C"/>
    <w:rsid w:val="005A21DB"/>
    <w:rsid w:val="005B2045"/>
    <w:rsid w:val="005B4148"/>
    <w:rsid w:val="005D73FE"/>
    <w:rsid w:val="005E798A"/>
    <w:rsid w:val="00616B14"/>
    <w:rsid w:val="00660D0E"/>
    <w:rsid w:val="00665F63"/>
    <w:rsid w:val="006A092F"/>
    <w:rsid w:val="006B0737"/>
    <w:rsid w:val="006C3852"/>
    <w:rsid w:val="006D6AB7"/>
    <w:rsid w:val="006E3D3E"/>
    <w:rsid w:val="006E704B"/>
    <w:rsid w:val="0071100D"/>
    <w:rsid w:val="007134FA"/>
    <w:rsid w:val="007207FE"/>
    <w:rsid w:val="00741D8F"/>
    <w:rsid w:val="00763C14"/>
    <w:rsid w:val="007676A5"/>
    <w:rsid w:val="00784A5D"/>
    <w:rsid w:val="0078604D"/>
    <w:rsid w:val="007927B0"/>
    <w:rsid w:val="00794256"/>
    <w:rsid w:val="007A168B"/>
    <w:rsid w:val="007B11EF"/>
    <w:rsid w:val="007B6599"/>
    <w:rsid w:val="008133D7"/>
    <w:rsid w:val="00825F47"/>
    <w:rsid w:val="00842915"/>
    <w:rsid w:val="00847872"/>
    <w:rsid w:val="00853910"/>
    <w:rsid w:val="00865BEB"/>
    <w:rsid w:val="008719ED"/>
    <w:rsid w:val="0088160D"/>
    <w:rsid w:val="008876FB"/>
    <w:rsid w:val="00897E2E"/>
    <w:rsid w:val="008D47AE"/>
    <w:rsid w:val="008E3E83"/>
    <w:rsid w:val="00902585"/>
    <w:rsid w:val="00914746"/>
    <w:rsid w:val="009208A9"/>
    <w:rsid w:val="009233A7"/>
    <w:rsid w:val="00930F14"/>
    <w:rsid w:val="00956662"/>
    <w:rsid w:val="00957438"/>
    <w:rsid w:val="00961F1E"/>
    <w:rsid w:val="009779ED"/>
    <w:rsid w:val="009C1530"/>
    <w:rsid w:val="009E2B58"/>
    <w:rsid w:val="009E751D"/>
    <w:rsid w:val="009F419D"/>
    <w:rsid w:val="00A31BA8"/>
    <w:rsid w:val="00A37AFE"/>
    <w:rsid w:val="00A46D75"/>
    <w:rsid w:val="00A8327A"/>
    <w:rsid w:val="00A863BF"/>
    <w:rsid w:val="00B30587"/>
    <w:rsid w:val="00B34BA7"/>
    <w:rsid w:val="00B42356"/>
    <w:rsid w:val="00B441CC"/>
    <w:rsid w:val="00B51735"/>
    <w:rsid w:val="00B64F71"/>
    <w:rsid w:val="00B9189E"/>
    <w:rsid w:val="00BA0FF3"/>
    <w:rsid w:val="00BB4DCA"/>
    <w:rsid w:val="00BC4380"/>
    <w:rsid w:val="00BE0374"/>
    <w:rsid w:val="00C0578B"/>
    <w:rsid w:val="00C1792C"/>
    <w:rsid w:val="00C3397D"/>
    <w:rsid w:val="00C35E3A"/>
    <w:rsid w:val="00C773C5"/>
    <w:rsid w:val="00C77B2C"/>
    <w:rsid w:val="00CA0C97"/>
    <w:rsid w:val="00CB37CD"/>
    <w:rsid w:val="00CC4C66"/>
    <w:rsid w:val="00CF0402"/>
    <w:rsid w:val="00D06720"/>
    <w:rsid w:val="00D4131F"/>
    <w:rsid w:val="00D46B51"/>
    <w:rsid w:val="00D612B8"/>
    <w:rsid w:val="00D705D6"/>
    <w:rsid w:val="00D7400D"/>
    <w:rsid w:val="00DA2E3F"/>
    <w:rsid w:val="00DB3EA0"/>
    <w:rsid w:val="00DB5BA0"/>
    <w:rsid w:val="00DF13AD"/>
    <w:rsid w:val="00E01776"/>
    <w:rsid w:val="00E0444D"/>
    <w:rsid w:val="00E15E71"/>
    <w:rsid w:val="00E1741F"/>
    <w:rsid w:val="00E275B5"/>
    <w:rsid w:val="00E7193A"/>
    <w:rsid w:val="00EA61E2"/>
    <w:rsid w:val="00EE22AB"/>
    <w:rsid w:val="00EE29D7"/>
    <w:rsid w:val="00F13E4B"/>
    <w:rsid w:val="00F14F63"/>
    <w:rsid w:val="00F314BD"/>
    <w:rsid w:val="00F34C5D"/>
    <w:rsid w:val="00F3505B"/>
    <w:rsid w:val="00F35544"/>
    <w:rsid w:val="00F4406F"/>
    <w:rsid w:val="00F64B4D"/>
    <w:rsid w:val="00F71B78"/>
    <w:rsid w:val="00F96183"/>
    <w:rsid w:val="00FE0CF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35"/>
  </w:style>
  <w:style w:type="paragraph" w:styleId="Footer">
    <w:name w:val="footer"/>
    <w:basedOn w:val="Normal"/>
    <w:link w:val="FooterChar"/>
    <w:uiPriority w:val="99"/>
    <w:unhideWhenUsed/>
    <w:rsid w:val="00B5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35"/>
  </w:style>
  <w:style w:type="paragraph" w:styleId="BalloonText">
    <w:name w:val="Balloon Text"/>
    <w:basedOn w:val="Normal"/>
    <w:link w:val="BalloonTextChar"/>
    <w:uiPriority w:val="99"/>
    <w:semiHidden/>
    <w:unhideWhenUsed/>
    <w:rsid w:val="00B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35"/>
  </w:style>
  <w:style w:type="paragraph" w:styleId="Footer">
    <w:name w:val="footer"/>
    <w:basedOn w:val="Normal"/>
    <w:link w:val="FooterChar"/>
    <w:uiPriority w:val="99"/>
    <w:unhideWhenUsed/>
    <w:rsid w:val="00B5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35"/>
  </w:style>
  <w:style w:type="paragraph" w:styleId="BalloonText">
    <w:name w:val="Balloon Text"/>
    <w:basedOn w:val="Normal"/>
    <w:link w:val="BalloonTextChar"/>
    <w:uiPriority w:val="99"/>
    <w:semiHidden/>
    <w:unhideWhenUsed/>
    <w:rsid w:val="00B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2</cp:revision>
  <dcterms:created xsi:type="dcterms:W3CDTF">2013-06-27T21:13:00Z</dcterms:created>
  <dcterms:modified xsi:type="dcterms:W3CDTF">2013-06-27T23:41:00Z</dcterms:modified>
</cp:coreProperties>
</file>